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0256BD">
      <w:pPr>
        <w:ind w:firstLine="803" w:firstLineChars="200"/>
        <w:jc w:val="center"/>
        <w:rPr>
          <w:rFonts w:hint="default" w:ascii="仿宋" w:hAnsi="仿宋" w:eastAsia="仿宋" w:cs="仿宋"/>
          <w:b/>
          <w:bCs/>
          <w:i w:val="0"/>
          <w:iCs w:val="0"/>
          <w:caps w:val="0"/>
          <w:color w:val="000000"/>
          <w:spacing w:val="0"/>
          <w:sz w:val="40"/>
          <w:szCs w:val="40"/>
          <w:lang w:val="en-US" w:eastAsia="zh-CN"/>
        </w:rPr>
      </w:pPr>
      <w:r>
        <w:rPr>
          <w:rFonts w:hint="default" w:ascii="仿宋" w:hAnsi="仿宋" w:eastAsia="仿宋" w:cs="仿宋"/>
          <w:b/>
          <w:bCs/>
          <w:i w:val="0"/>
          <w:iCs w:val="0"/>
          <w:caps w:val="0"/>
          <w:color w:val="000000"/>
          <w:spacing w:val="0"/>
          <w:sz w:val="40"/>
          <w:szCs w:val="40"/>
          <w:lang w:val="en-US" w:eastAsia="zh-CN"/>
        </w:rPr>
        <w:t>习近平：在纪念胡耀邦同志诞辰110周年</w:t>
      </w:r>
    </w:p>
    <w:p w14:paraId="3DD21DC0">
      <w:pPr>
        <w:ind w:firstLine="803" w:firstLineChars="200"/>
        <w:jc w:val="center"/>
        <w:rPr>
          <w:rFonts w:hint="default" w:ascii="仿宋" w:hAnsi="仿宋" w:eastAsia="仿宋" w:cs="仿宋"/>
          <w:b/>
          <w:bCs/>
          <w:i w:val="0"/>
          <w:iCs w:val="0"/>
          <w:caps w:val="0"/>
          <w:color w:val="000000"/>
          <w:spacing w:val="0"/>
          <w:sz w:val="40"/>
          <w:szCs w:val="40"/>
          <w:lang w:val="en-US" w:eastAsia="zh-CN"/>
        </w:rPr>
      </w:pPr>
      <w:r>
        <w:rPr>
          <w:rFonts w:hint="default" w:ascii="仿宋" w:hAnsi="仿宋" w:eastAsia="仿宋" w:cs="仿宋"/>
          <w:b/>
          <w:bCs/>
          <w:i w:val="0"/>
          <w:iCs w:val="0"/>
          <w:caps w:val="0"/>
          <w:color w:val="000000"/>
          <w:spacing w:val="0"/>
          <w:sz w:val="40"/>
          <w:szCs w:val="40"/>
          <w:lang w:val="en-US" w:eastAsia="zh-CN"/>
        </w:rPr>
        <w:t>座谈会上的讲话</w:t>
      </w:r>
    </w:p>
    <w:p w14:paraId="03023C62">
      <w:pPr>
        <w:ind w:firstLine="480" w:firstLineChars="200"/>
        <w:jc w:val="left"/>
        <w:rPr>
          <w:rFonts w:hint="default" w:ascii="微软雅黑" w:hAnsi="微软雅黑" w:eastAsia="微软雅黑" w:cs="微软雅黑"/>
          <w:i w:val="0"/>
          <w:iCs w:val="0"/>
          <w:caps w:val="0"/>
          <w:color w:val="666666"/>
          <w:spacing w:val="0"/>
          <w:kern w:val="0"/>
          <w:sz w:val="24"/>
          <w:szCs w:val="24"/>
          <w:lang w:val="en-US" w:eastAsia="zh-CN" w:bidi="ar"/>
        </w:rPr>
      </w:pPr>
      <w:r>
        <w:rPr>
          <w:rFonts w:hint="eastAsia" w:ascii="微软雅黑" w:hAnsi="微软雅黑" w:eastAsia="微软雅黑" w:cs="微软雅黑"/>
          <w:i w:val="0"/>
          <w:iCs w:val="0"/>
          <w:caps w:val="0"/>
          <w:color w:val="666666"/>
          <w:spacing w:val="0"/>
          <w:kern w:val="0"/>
          <w:sz w:val="24"/>
          <w:szCs w:val="24"/>
          <w:lang w:val="en-US" w:eastAsia="zh-CN" w:bidi="ar"/>
        </w:rPr>
        <w:t>2025-11-20来源：“学习强国”学习平台</w:t>
      </w:r>
    </w:p>
    <w:p w14:paraId="47E1DE9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p>
    <w:p w14:paraId="4FDA1D86">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在纪念胡耀邦同志诞辰110周年座谈会上的讲话</w:t>
      </w:r>
    </w:p>
    <w:p w14:paraId="3999C1DA">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default" w:ascii="仿宋" w:hAnsi="仿宋" w:eastAsia="仿宋" w:cs="仿宋"/>
          <w:kern w:val="0"/>
          <w:sz w:val="28"/>
          <w:szCs w:val="28"/>
          <w:lang w:val="en-US" w:eastAsia="zh-CN" w:bidi="ar"/>
        </w:rPr>
      </w:pPr>
      <w:bookmarkStart w:id="0" w:name="_GoBack"/>
      <w:bookmarkEnd w:id="0"/>
    </w:p>
    <w:p w14:paraId="4B4DEB9E">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（2025年11月20日）</w:t>
      </w:r>
    </w:p>
    <w:p w14:paraId="596C6F59">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default" w:ascii="仿宋" w:hAnsi="仿宋" w:eastAsia="仿宋" w:cs="仿宋"/>
          <w:kern w:val="0"/>
          <w:sz w:val="28"/>
          <w:szCs w:val="28"/>
          <w:lang w:val="en-US" w:eastAsia="zh-CN" w:bidi="ar"/>
        </w:rPr>
      </w:pPr>
    </w:p>
    <w:p w14:paraId="7DFD8F56">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习近平</w:t>
      </w:r>
    </w:p>
    <w:p w14:paraId="1829ACB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p>
    <w:p w14:paraId="46F88C2F">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同志们，朋友们：</w:t>
      </w:r>
    </w:p>
    <w:p w14:paraId="45CE7160">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p>
    <w:p w14:paraId="58DA1029">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今天，我们在这里举行座谈会，纪念胡耀邦同志诞辰110周年。</w:t>
      </w:r>
    </w:p>
    <w:p w14:paraId="4CBF0843">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p>
    <w:p w14:paraId="6281457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胡耀邦同志是久经考验的忠诚的共产主义战士，伟大的无产阶级革命家、政治家，我军杰出的政治工作者，长期担任党的重要领导职务的卓越领导人，为民族独立和解放、社会主义革命和建设、改革开放和社会主义现代化建设建立了不朽功勋。</w:t>
      </w:r>
    </w:p>
    <w:p w14:paraId="6955F2DD">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p>
    <w:p w14:paraId="7524F954">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胡耀邦同志青少年时代就投身革命，14岁加入中国共产主义青年团，18岁转为中国共产党党员。1934年，参加红军长征。抗日战争中，曾担任中央军委总政治部组织部副部长、部长。解放战争中，担任冀热辽军区代理政治部主任、晋察冀野战军第四和第三纵队政治委员、华北军区第一兵团政治部主任等。新中国成立之初，担任中共川北区党委书记、行署主任、军区政委。1952年后，长期主持团中央工作。1962年后，在湖南、陕西等地兼任领导职务。1975年，担任中国科学院党组织负责人。“文化大革命”结束后，先后担任中央党校副校长、中央组织部部长、中央纪委第三书记、中央秘书长兼中央宣传部部长等重要职务。1981年6月至1987年1月，担任中央委员会主席、中央委员会总书记。从苏区的“红小鬼”到党的领导人，从冲锋陷阵的革命战士到改革开放的开拓者，无论身处哪个岗位，担任什么职务，他始终保持忘我的献身精神和勇往直前的革命热情，不知疲倦为党和人民事业贡献一切。</w:t>
      </w:r>
    </w:p>
    <w:p w14:paraId="25E262A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p>
    <w:p w14:paraId="5ABF42B7">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同志们、朋友们！</w:t>
      </w:r>
    </w:p>
    <w:p w14:paraId="0E184120">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p>
    <w:p w14:paraId="2B1E840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胡耀邦同志的一生，是光辉的一生、战斗的一生、奉献的一生。在长达60年的革命生涯中，他充分展现了坚守信仰、献身理想的高尚品格，心在人民、利归天下的为民情怀，实事求是、勇于开拓的探索精神，求真务实、敢于担当的优秀品质，公道正派、廉洁自律的崇高风范。他永远值得我们学习。</w:t>
      </w:r>
    </w:p>
    <w:p w14:paraId="55F33D40">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p>
    <w:p w14:paraId="1560A469">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胡耀邦同志志存高远，在为共产主义不懈奋斗的长期实践中表现出坚韧不拔的革命意志，我们要像他那样，坚定理想信念，对党忠贞不渝。胡耀邦同志说：“没有马克思的学说，就没有我们的今天。”“我们每天的生活都包含着共产主义，都离不了共产主义。”面对战争环境的严峻考验，面对和平建设年代的艰难险阻，面对“文化大革命”中遭受的严重迫害，面对改革开放新时期的重大挑战，他的理想信念和革命意志始终坚如磐石，对党和人民赤胆忠心。</w:t>
      </w:r>
    </w:p>
    <w:p w14:paraId="7519DC30">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p>
    <w:p w14:paraId="7F83D25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理想信念是共产党人的精神支柱和政治灵魂。前进道路上，无论形势如何变化、环境多么复杂，全党同志都要坚定对共产主义的信仰、对中国特色社会主义的信念、对实现中华民族伟大复兴的信心，锤炼坚强党性，积极投身中国式现代化建设，为实现远大理想和共同理想奋力拼搏。</w:t>
      </w:r>
    </w:p>
    <w:p w14:paraId="215FE59B">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p>
    <w:p w14:paraId="487AABE9">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胡耀邦同志注重一切从实际出发，为推进马克思主义中国化和实现组织路线拨乱反正作出了重要贡献，我们要像他那样，坚持实事求是，矢志追求真理。胡耀邦同志强调：“马克思主义是发展的科学，是革命的指南。”“中国共产党人应该是既有远见卓识又有求实精神的革命者。”他组织和推动真理标准问题大讨论，为我们党重新确立解放思想、实事求是的思想路线作了重要理论准备。他重视根据改革开放新的实践进行新的理论探索，提出“凡属符合人民利益和时代要求的新思想、新创造、新经验，我们都应该乐于吸收；凡属不符合新的历史任务和革命实践要求的老框框、老套套、老调调，我们都应该敢于抛弃”。他无私无畏，坚持有错必纠，大刀阔斧平反冤假错案，坚决落实党的干部政策和知识分子政策，使大批受到迫害的老同志重新走上领导岗位，使大批蒙受冤屈和迫害的干部、知识分子和普通群众得到平反昭雪。</w:t>
      </w:r>
    </w:p>
    <w:p w14:paraId="58C1B28F">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p>
    <w:p w14:paraId="5C9735B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马克思主义是颠扑不破的真理，实事求是是我们党的基本思想方法、工作方法、领导方法。全党同志要坚持“两个结合”，深入推进实践基础上的理论创新，不断开创马克思主义中国化时代化新境界。要注重理论联系实际，自觉用党的创新理论武装头脑、指导实践、推动工作，勇于坚持真理，及时修正错误，在推进新时代中国特色社会主义的伟大实践中不断展现马克思主义真理力量。</w:t>
      </w:r>
    </w:p>
    <w:p w14:paraId="5044A84D">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p>
    <w:p w14:paraId="3E4888A3">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胡耀邦同志积极倡导和推进改革开放，为推动社会主义现代化建设倾注了大量心血，我们要像他那样，勇立时代潮头，锐意改革创新。胡耀邦同志将改革视为“关系我们事业全局成败的问题”，强调“不经过一系列的深刻改革，绝不能发展社会主义事业，绝不能实现社会主义现代化”；“要有敢于排除万难，探索前人没有遇到过的新情况、新问题的勇气”；要“全面而有计划有步骤地改革一切妨碍社会主义现代化发展的旧事物”。他认为农村改革要汲取过去“想得太窄，限得太死”的教训，要放开，再放开；他鼓励经济特区“特事特办，新事新办，立场不变，方法全新”。他强调对外开放要利用国内国外两种资源，打开国内国际两个市场，敢于跳到更广阔的天地里去打开局面。</w:t>
      </w:r>
    </w:p>
    <w:p w14:paraId="5AC77A8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p>
    <w:p w14:paraId="4E5FFBE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改革开放是党和人民事业大踏步赶上时代的重要法宝，也是推进中国式现代化的根本动力。全党同志要敢于面对各种困难挑战，用啃硬骨头的精神进一步全面深化改革，在守正创新中坚持和完善中国特色社会主义制度，推进国家治理体系和治理能力现代化，坚决破除一切制约高质量发展的体制机制障碍，不断解放和发展社会生产力、激发和增强社会活力。</w:t>
      </w:r>
    </w:p>
    <w:p w14:paraId="787ECDF3">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p>
    <w:p w14:paraId="78F1A467">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胡耀邦同志人民情怀真挚深厚，为发展经济、让人民尽快过上好日子做了大量实事好事，我们要像他那样，始终心在人民，做到利归天下。胡耀邦同志题写的“心在人民，原无论大事小事；利归天下，何必争多得少得”对联，深刻表达了他对人民的赤子之情。他说：“党的十一届三中全会为什么大得人心？根本之点就在于有中国特色的社会主义，引导人民用智慧和劳动的双手富裕起来。”“国家富强不起来，人民富裕不起来，一切无从谈起。”“我们共产党员要时时刻刻为人民着想，使人民尽快富裕起来。”他一生保持劳动人民本色，把自己当作普通群众的一员，在为人民服务中追求人生乐趣和价值。他十分关心欠发达地区人民群众生产生活，经常轻车简从深入基层、深入群众，倾听群众呼声，为群众办实事。</w:t>
      </w:r>
    </w:p>
    <w:p w14:paraId="2060FCB7">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p>
    <w:p w14:paraId="4C298F9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我们党的最大政治优势是密切联系群众，人民是我们党执政的最大底气。全党同志要牢记江山就是人民、人民就是江山，坚持人民至上，同人民心连心，自觉践行党的根本宗旨，走好新时代党的群众路线，以扎实奋斗不断增强人民群众获得感幸福感安全感，推动全体人民共同富裕取得更为明显的实质性进展。</w:t>
      </w:r>
    </w:p>
    <w:p w14:paraId="0D13913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p>
    <w:p w14:paraId="6C2856DE">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胡耀邦同志高度重视端正党风，为发扬党的优良传统和作风树立了光辉典范，我们要像他那样，保持一身正气，处处以身作则。胡耀邦同志指出：“党风好不好，是党能不能站得住，能不能存在和发展的问题。”“作风是一种无声的号召，无形的精神力量。”他要求党的高级干部率先垂范，带头搞好党风。他对不正之风和腐败现象深恶痛绝，要求全党与其作严肃认真、顽强到底的斗争。他强调“共产党人清廉要身体力行”，对自己和家人的要求要格外严格。他公道正派、作风民主，顾全大局、光明磊落，理直气壮、旗帜鲜明讲党性、讲公道话，亲自定下不许亲友上京找他办私事、不许亲友打他的招牌办私事的规矩。</w:t>
      </w:r>
    </w:p>
    <w:p w14:paraId="724DBBF7">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p>
    <w:p w14:paraId="638A3E6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党的作风就是党的形象，关系人心向背，关系党的生死存亡。全党同志特别是领导干部要牢记党的自我革命永远在路上、全面从严治党永远在路上，锲而不舍落实中央八项规定精神，勤于修身，严于律己，坚决防止和克服特权思想、特权现象，坚决抵制不正之风和腐败现象，始终保持共产党人清正廉洁的政治本色，以优良党风政风引领社风民风。</w:t>
      </w:r>
    </w:p>
    <w:p w14:paraId="7619EEE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p>
    <w:p w14:paraId="766C7F1E">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同志们、朋友们！</w:t>
      </w:r>
    </w:p>
    <w:p w14:paraId="71F7BC09">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p>
    <w:p w14:paraId="22668D1D">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胡耀邦同志曾经说过，社会主义现代化建设的伟大征途好比登泰山，只要克服艰难困苦，就一定能够征服“十八盘”，登上“南天门”，到达“玉皇顶”，然后再向新的高峰前进。在全面建设社会主义现代化国家、向第二个百年奋斗目标进军的新征程上，全党同志要更加紧密地团结在党中央周围，不忘初心、牢记使命，坚定历史自信，增强历史主动，以一往无前的奋斗姿态扎实推进各项事业，努力把老一辈革命家的夙愿变成美好现实。</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5Y2Y0ZjNiZGU4NmZhMjJhYWIyNGI5MTE4MDU4YjEifQ=="/>
  </w:docVars>
  <w:rsids>
    <w:rsidRoot w:val="00000000"/>
    <w:rsid w:val="00824700"/>
    <w:rsid w:val="010D297B"/>
    <w:rsid w:val="06263941"/>
    <w:rsid w:val="063B46FD"/>
    <w:rsid w:val="066D2A6F"/>
    <w:rsid w:val="111923AE"/>
    <w:rsid w:val="186A611A"/>
    <w:rsid w:val="18850E9C"/>
    <w:rsid w:val="1E1A31FA"/>
    <w:rsid w:val="1FA829B5"/>
    <w:rsid w:val="22F3177B"/>
    <w:rsid w:val="23A44322"/>
    <w:rsid w:val="23A54519"/>
    <w:rsid w:val="24D620CF"/>
    <w:rsid w:val="27D50D9F"/>
    <w:rsid w:val="286E67AE"/>
    <w:rsid w:val="28974772"/>
    <w:rsid w:val="2CC662EC"/>
    <w:rsid w:val="2D221EB0"/>
    <w:rsid w:val="2E8F141F"/>
    <w:rsid w:val="31FD7635"/>
    <w:rsid w:val="33040572"/>
    <w:rsid w:val="33A801C4"/>
    <w:rsid w:val="34785D66"/>
    <w:rsid w:val="34DA537F"/>
    <w:rsid w:val="353A0195"/>
    <w:rsid w:val="37E0653B"/>
    <w:rsid w:val="38FA0C66"/>
    <w:rsid w:val="3A10482E"/>
    <w:rsid w:val="3B455CF2"/>
    <w:rsid w:val="3BA76A22"/>
    <w:rsid w:val="3C563584"/>
    <w:rsid w:val="3DE22EEA"/>
    <w:rsid w:val="3E7D303D"/>
    <w:rsid w:val="3F2D225D"/>
    <w:rsid w:val="3FB253FB"/>
    <w:rsid w:val="4164208C"/>
    <w:rsid w:val="44567B98"/>
    <w:rsid w:val="494D4ADB"/>
    <w:rsid w:val="49627B61"/>
    <w:rsid w:val="4A0D21C2"/>
    <w:rsid w:val="4BBC7A45"/>
    <w:rsid w:val="4BF873C8"/>
    <w:rsid w:val="4E1866A9"/>
    <w:rsid w:val="4E2D7F20"/>
    <w:rsid w:val="4FFE3F69"/>
    <w:rsid w:val="52BB264B"/>
    <w:rsid w:val="539A6875"/>
    <w:rsid w:val="553E5847"/>
    <w:rsid w:val="560E129B"/>
    <w:rsid w:val="59FF6FB5"/>
    <w:rsid w:val="5AD66AA4"/>
    <w:rsid w:val="5B791466"/>
    <w:rsid w:val="5C390BF5"/>
    <w:rsid w:val="5DAC2982"/>
    <w:rsid w:val="5DD748DD"/>
    <w:rsid w:val="5E2265FA"/>
    <w:rsid w:val="60D56EEB"/>
    <w:rsid w:val="651C0DE5"/>
    <w:rsid w:val="672A277C"/>
    <w:rsid w:val="68637990"/>
    <w:rsid w:val="69C121DF"/>
    <w:rsid w:val="69C831E7"/>
    <w:rsid w:val="69E30532"/>
    <w:rsid w:val="6B421D4F"/>
    <w:rsid w:val="6BC229FC"/>
    <w:rsid w:val="6E4E3B2A"/>
    <w:rsid w:val="6FE3553D"/>
    <w:rsid w:val="700976CC"/>
    <w:rsid w:val="719B189B"/>
    <w:rsid w:val="72E60440"/>
    <w:rsid w:val="73F4018B"/>
    <w:rsid w:val="754531C6"/>
    <w:rsid w:val="79E96DB7"/>
    <w:rsid w:val="7B405484"/>
    <w:rsid w:val="7DB966DB"/>
    <w:rsid w:val="7DBC3F60"/>
    <w:rsid w:val="7E6D67B0"/>
    <w:rsid w:val="7F945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1792</Words>
  <Characters>1821</Characters>
  <Lines>0</Lines>
  <Paragraphs>0</Paragraphs>
  <TotalTime>468</TotalTime>
  <ScaleCrop>false</ScaleCrop>
  <LinksUpToDate>false</LinksUpToDate>
  <CharactersWithSpaces>1824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2024-10-22T07:13:00Z</dcterms:created>
  <dc:creator>cby950</dc:creator>
  <cp:lastModifiedBy>lyd</cp:lastModifiedBy>
  <dcterms:modified xsi:type="dcterms:W3CDTF">2025-11-21T08:08:33Z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51D372170775456E846B8637C23D9590_12</vt:lpwstr>
  </property>
  <property fmtid="{D5CDD505-2E9C-101B-9397-08002B2CF9AE}" pid="4" name="KSOTemplateDocerSaveRecord">
    <vt:lpwstr>eyJoZGlkIjoiYWJkNDk2Njc4MTFlMzRmYzJhZmIyZWIyN2Q4OTFhMTAiLCJ1c2VySWQiOiI1NjI1MTk2NDkifQ==</vt:lpwstr>
  </property>
</Properties>
</file>