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24E52">
      <w:pPr>
        <w:spacing w:before="102" w:line="219" w:lineRule="auto"/>
        <w:jc w:val="center"/>
        <w:rPr>
          <w:rFonts w:hint="eastAsia" w:ascii="方正小标宋简体" w:hAnsi="方正小标宋简体" w:eastAsia="方正小标宋简体" w:cs="方正小标宋简体"/>
          <w:spacing w:val="63"/>
          <w:sz w:val="43"/>
          <w:szCs w:val="43"/>
        </w:rPr>
      </w:pPr>
      <w:r>
        <w:rPr>
          <w:rFonts w:hint="eastAsia" w:ascii="方正小标宋简体" w:hAnsi="方正小标宋简体" w:eastAsia="方正小标宋简体" w:cs="方正小标宋简体"/>
          <w:spacing w:val="63"/>
          <w:sz w:val="43"/>
          <w:szCs w:val="43"/>
        </w:rPr>
        <w:t>力戒形式主义官僚主义</w:t>
      </w:r>
    </w:p>
    <w:p w14:paraId="3FAE8B19">
      <w:pPr>
        <w:spacing w:before="102" w:line="219" w:lineRule="auto"/>
        <w:jc w:val="center"/>
        <w:rPr>
          <w:rFonts w:hint="eastAsia" w:ascii="方正小标宋简体" w:hAnsi="方正小标宋简体" w:eastAsia="方正小标宋简体" w:cs="方正小标宋简体"/>
          <w:spacing w:val="63"/>
          <w:sz w:val="43"/>
          <w:szCs w:val="43"/>
        </w:rPr>
      </w:pPr>
      <w:r>
        <w:rPr>
          <w:rFonts w:hint="eastAsia" w:ascii="方正小标宋简体" w:hAnsi="方正小标宋简体" w:eastAsia="方正小标宋简体" w:cs="方正小标宋简体"/>
          <w:spacing w:val="63"/>
          <w:sz w:val="43"/>
          <w:szCs w:val="43"/>
        </w:rPr>
        <w:t>——深入学习贯彻习近平总书记关于加强党的作风建设重要论述精神</w:t>
      </w:r>
    </w:p>
    <w:p w14:paraId="4A3F27EB">
      <w:pPr>
        <w:spacing w:line="340" w:lineRule="auto"/>
        <w:rPr>
          <w:rFonts w:ascii="Arial"/>
          <w:sz w:val="21"/>
        </w:rPr>
      </w:pPr>
    </w:p>
    <w:p w14:paraId="5D43A4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党的作风就是党的形象，关系人心向背，决定党和国家事业成败。党的十八大以来，习近平总书记站在党和国家事业发展全局的战略高度，围绕加强党的作风建设发表一系列重要论述，提出一系列新思想新观点新论断，为力戒形式主义、官僚主义提供了科学指引。我们要坚持深学细悟，把握核心要义、领悟精神实质、明确实践要求，坚持好、运用好贯穿其中的立场观点方法，持之以恒加强党的作风建设，持续深入纠治形式主义、官僚主义，推动深入贯彻中央八项规定精神学习教育走深走实。</w:t>
      </w:r>
    </w:p>
    <w:p w14:paraId="43AB46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Style w:val="6"/>
          <w:rFonts w:hint="eastAsia" w:ascii="微软雅黑" w:hAnsi="微软雅黑" w:eastAsia="微软雅黑" w:cs="微软雅黑"/>
          <w:b/>
          <w:bCs/>
          <w:i w:val="0"/>
          <w:iCs w:val="0"/>
          <w:caps w:val="0"/>
          <w:color w:val="262626"/>
          <w:spacing w:val="0"/>
          <w:sz w:val="27"/>
          <w:szCs w:val="27"/>
          <w:bdr w:val="none" w:color="auto" w:sz="0" w:space="0"/>
          <w:shd w:val="clear" w:fill="FFFFFF"/>
        </w:rPr>
        <w:t>切实增强责任感使命感紧迫感</w:t>
      </w:r>
    </w:p>
    <w:p w14:paraId="16DCDD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形式主义主要表现是知行不一、不求实效，文山会海、花拳绣腿，贪图虚名、弄虚作假。官僚主义主要表现是脱离实际、脱离群众，高高在上、漠视现实，唯我独尊、自我膨胀。</w:t>
      </w:r>
    </w:p>
    <w:p w14:paraId="306AEC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形式主义背离形式和内容相统一的要求，片面追求形式而忽视实质内容和效果。官僚主义背离权力的来源和归宿，进而背离党的初心使命。综合分析可见，形式主义和官僚主义有着共同的特征、危害和根源，具有内在的联系，都热衷于对上表现、不对下负责、不考虑实效。我们要站在旗帜鲜明讲政治的高度，深刻把握力戒形式主义、官僚主义的重要意义和现实紧迫性。</w:t>
      </w:r>
    </w:p>
    <w:p w14:paraId="1623B7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其一，深刻认识形式主义、官僚主义的严重危害性。</w:t>
      </w:r>
    </w:p>
    <w:p w14:paraId="61643E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习近平总书记强调“形式主义、官僚主义害死人”，并多次用“大敌”来形容形式主义、官僚主义的严重危害性。“形式主义、官僚主义同我们党的性质宗旨和优良作风格格不入，是我们党的大敌、人民的大敌”“形式主义、官僚主义是目前党内存在的突出矛盾和问题，是阻碍党的路线方针政策和党中央重大决策部署贯彻落实的大敌”“形式主义、官僚主义是党和国家事业发展的大敌”“形式主义、官僚主义是实现新时代新征程党的使命任务的大敌”。这些重要论述，可谓一针见血、振聋发聩。</w:t>
      </w:r>
    </w:p>
    <w:p w14:paraId="0BA0CE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从讲政治的高度来认识，形式主义、官僚主义的危害性表现在以下方面：一是阻碍党中央决策部署的贯彻落实，损害党中央权威和集中统一领导，危害党和国家事业发展；二是违背党的性质和宗旨，损害党同人民群众的血肉联系，损害党的威信和形象，侵蚀党的执政根基。同时，形式主义、官僚主义还会直接损害党内风气和政治生态，扭曲干部的世界观、人生观、价值观，加重基层干部负担，挫伤干事创业的积极性。</w:t>
      </w:r>
    </w:p>
    <w:p w14:paraId="154FA4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其二，深刻认识形式主义、官僚主义的实质和根源。</w:t>
      </w:r>
    </w:p>
    <w:p w14:paraId="45E8F1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只有透过现象看本质，才能找到问题产生的深层次原因，从理想信念、工作程序、体制机制等方面下功夫抑制不正之风。</w:t>
      </w:r>
    </w:p>
    <w:p w14:paraId="470DF8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2013年，习近平总书记在河北调研指导党的群众路线教育实践活动时指出：“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2019年，习近平总书记在十九届中央纪委三次全会上的讲话中指出：“形式主义背后是功利主义、实用主义作祟，政绩观错位、责任心缺失，只想当官不想干事，只想出彩不想担责，满足于做表面文章，重显绩不重潜绩，重包装不重实效。官僚主义背后是官本位思想，价值观走偏、权力观扭曲，盲目依赖个人经验和主观判断，严重脱离实际、脱离群众。”这两段重要论述从讲政治、讲党性的高度，从树牢正确权力观、政绩观的维度，从坚持内因和外因相统一的视角，深刻揭示了形式主义、官僚主义的实质和根源。</w:t>
      </w:r>
    </w:p>
    <w:p w14:paraId="29CC2E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形式主义、官僚主义问题，既有领导干部自身原因，也有外部环境的影响，是多种因素综合交织的结果。如，体制机制制度不健全，权力配置运行的制约和监督机制、选人用人、督查检查考核问责以及政治生态等方面不尽如人意，是产生形式主义、官僚主义的重要因素。当然，外部环境只有通过内因才能起作用。领导干部党性不强、履职本领有短板弱项，是产生形式主义、官僚主义的根本原因。</w:t>
      </w:r>
    </w:p>
    <w:p w14:paraId="0CBA5E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从思想根源上看，“四风”盛行说到底是理想信念不坚定。“四风”问题及其各种表现形式都与世界观、人生观、价值观这个“总开关”有联系。“总开关”问题没有解决好，这样那样的出轨越界、跑冒滴漏就在所难免。形式主义、官僚主义的实质是背离了党性原则，丢掉了宗旨，权力观和政绩观出现了偏差。</w:t>
      </w:r>
    </w:p>
    <w:p w14:paraId="71E1A5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从利益根源上看，形式主义、官僚主义的出现是因为有些党员干部私心杂念作祟。习近平总书记指出：“一些领导干部做事动机并不那么纯正，把干事和个人名利捆绑在一起。有的为了获取升迁资本，重显绩轻潜绩、重面子轻里子，好大喜功、急功近利。有的为了迎合上级、讨领导欢心，热衷于打造领导‘可视范围’内的项目工程，不怕群众不满意、就怕领导不注意。有的为了给自己留名、替自己立碑，喜欢‘做秀’而不是‘做事’，热衷于‘造势一时’而不是‘造福一方’。”喜欢搞形式主义、官僚主义的领导干部，不是把党和人民的利益放在第一位，而是主张个人利益或小团体利益至上，只想着自己的“一亩三分地”，为了自己所谓的“政绩”“声誉”或者为了明哲保身而不惜耗费人力、财力和物力，甚至弄虚作假、欺上瞒下，从而给党和人民的事业造成损失。</w:t>
      </w:r>
    </w:p>
    <w:p w14:paraId="16C255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此外，领导干部“本领恐慌”、能力不足也是产生形式主义、官僚主义的重要原因。新时代新征程党的中心任务，对领导干部精神状态、思想观念、素质能力、作风形象提出了新的更高要求，但有的干部还存在不相适应的情况。有的遇到矛盾和问题，心中无数、束手无策；有的推诿甩锅，把棘手的难题转嫁给他人或下移至基层；有的想不出务实管用办法，只能照抄照搬、机械执行上级精神，而不管是否符合实际和能否切实解决问题；有的奉行明哲保身，但求无过，置党的路线方针政策和人民的利益于不顾，只关心能否规避责任、竭力避免被问责。</w:t>
      </w:r>
    </w:p>
    <w:p w14:paraId="7D148F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其三，深刻认识力戒形式主义、官僚主义的重要意义。</w:t>
      </w:r>
    </w:p>
    <w:p w14:paraId="7E35B1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当前，我国正处于以中国式现代化全面推进强国建设、民族复兴伟业的关键时期。形式主义、官僚主义背离党的政治路线、思想路线、组织路线、群众路线，是阻碍强国建设、民族复兴伟业的“绊脚石”和“拦路虎”。整治形式主义、官僚主义，是纵深推进全面从严治党、把我们党建设成为更加坚强有力的马克思主义政党的内在要求，是密切党群干群关系、巩固党的长期执政基础的必然要求，是全面推进强国建设、民族复兴伟业的迫切要求，也是领导干部担当使命、实现人生价值的客观要求。我们必须从党长期执政、国家长治久安、人民幸福安康的政治和战略高度，以更加严的标准和要求，以更加务实有力的举措，持之以恒纠治形式主义、官僚主义，推动党的作风持续向好，为推进中国式现代化提供有力保障。</w:t>
      </w:r>
    </w:p>
    <w:p w14:paraId="3877CD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Style w:val="6"/>
          <w:rFonts w:hint="eastAsia" w:ascii="微软雅黑" w:hAnsi="微软雅黑" w:eastAsia="微软雅黑" w:cs="微软雅黑"/>
          <w:b/>
          <w:bCs/>
          <w:i w:val="0"/>
          <w:iCs w:val="0"/>
          <w:caps w:val="0"/>
          <w:color w:val="262626"/>
          <w:spacing w:val="0"/>
          <w:sz w:val="27"/>
          <w:szCs w:val="27"/>
          <w:bdr w:val="none" w:color="auto" w:sz="0" w:space="0"/>
          <w:shd w:val="clear" w:fill="FFFFFF"/>
        </w:rPr>
        <w:t>综合施策深入纠治顽瘴痼疾</w:t>
      </w:r>
    </w:p>
    <w:p w14:paraId="39E0D4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习近平总书记指出，“我们不仅要从思想上作风上坚决反对形式主义、官僚主义，而且要从制度上坚决反对形式主义、官僚主义，扫除形式主义、官僚主义滋生蔓延的土壤”。形式主义、官僚主义是顽瘴痼疾，要坚持综合施策，以钉钉子精神持续深入纠治，既根据其外在表现治标，更针对问题的实质和根源治本。</w:t>
      </w:r>
    </w:p>
    <w:p w14:paraId="7B1C14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其一，坚决贯彻落实习近平总书记重要指示批示精神和党中央决策部署。</w:t>
      </w:r>
    </w:p>
    <w:p w14:paraId="05EDCE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拥护“两个确立”、做到“两个维护”是具体的，体现到坚决贯彻落实习近平总书记重要指示批示精神和党中央决策部署上，体现在履职尽责、做好本职工作的实效上，体现在日常言行上。无论处于贯彻落实党中央决策部署的“最初一公里”还是“最后一公里”，都必须以实际行动维护党中央一锤定音、定于一尊的权威，始终在政治立场、政治方向、政治原则、政治道路上同以习近平同志为核心的党中央保持高度一致，自觉同党的理论和路线方针政策对标对表、及时校准偏差。</w:t>
      </w:r>
    </w:p>
    <w:p w14:paraId="27620A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切实做到讲政治、顾大局。习近平总书记强调，“要牢固树立全国一盘棋思想，自觉在大局下行动，坚持小道理服从大道理、地方利益服从国家整体利益”。领导干部要善于从党和人民的立场、党和国家工作大局出发想问题、作决策、办事情，即使是部门和地方职权范围内的工作部署，也都要以坚决贯彻党中央决策部署为前提，做到令行禁止。</w:t>
      </w:r>
    </w:p>
    <w:p w14:paraId="0394B7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牢牢把握各地区各部门在国家发展大局中的战略定位，全力以赴把党中央确定的原则、明确的举措、提出的要求不折不扣贯彻落实好。不同地区经济条件、自然条件不均衡是客观存在的，在全国大局中有不同的战略定位、肩负不同的责任、发挥不同的作用，应当立足自身实际，自觉把部门和地方的工作融入党和国家事业大棋局，从全局谋划一域，以一域服务全局，各展所长、发挥优势，做到既为一域争光、更为全局添彩。</w:t>
      </w:r>
    </w:p>
    <w:p w14:paraId="6883F7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提高政治站位，保持平常心和战略定力。面对利益取舍，领导干部要多打大算盘，善于算大账、总账、长远账，少打小算盘、算小账，不能只算地方账、部门账、眼前账，不能囿于自身“一亩三分地”作判断，更不能为了局部利益损害全局利益、为了暂时利益损害根本利益和长远利益。</w:t>
      </w:r>
    </w:p>
    <w:p w14:paraId="503636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其二，坚持权为民所赋、权为民所用，树牢正确权力观。</w:t>
      </w:r>
    </w:p>
    <w:p w14:paraId="27AA36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马克思主义权力观，概括起来是两句话：权为民所赋，权为民所用。“权为民所赋”指明了权力的根本来源和基础，“权为民所用”指明了权力的根本性质和归宿。立党为公、执政为民是我们党的执政理念。领导干部掌权用权，必须树牢正确权力观。</w:t>
      </w:r>
    </w:p>
    <w:p w14:paraId="74561B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坚持国家一切权力属于人民。领导干部手中的权力、所处的岗位，是党和人民赋予的，是为党和人民做事用的，必须对党和人民负责。</w:t>
      </w:r>
    </w:p>
    <w:p w14:paraId="58778A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坚持在法治轨道上行使权力。要始终敬畏权力，牢记职权法定，明白权力来自哪里、界线划在哪里，做到法无授权不可为、法定职责必须为。</w:t>
      </w:r>
    </w:p>
    <w:p w14:paraId="101E9A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坚持对权力的制约和监督。要完善权力配置运行的制约和监督机制，坚决反对特权思想和特权现象。领导干部必须自觉接受党和人民的监督，防止权力滥用，坚决反对腐败，不能把公权力变成谋取个人私利的工具。</w:t>
      </w:r>
    </w:p>
    <w:p w14:paraId="4F3AE8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坚持权责统一。有权必有责、权责要对等、有责要担当、失责必追究。权力就是责任，责任就要担当。领导干部必须依法履行职责、恪尽职守，做到知责于心、担责于身、履责于行。</w:t>
      </w:r>
    </w:p>
    <w:p w14:paraId="4D1499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其三，坚持以人民为中心的发展思想，树牢正确政绩观。</w:t>
      </w:r>
    </w:p>
    <w:p w14:paraId="748F48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政绩观反映领导干部的政治立场、党性修养、境界格局。人民立场是我们党的根本政治立场，全心全意为人民服务是我们党的根本宗旨。领导干部要把为民造福作为最重要的政绩，自觉做矢志为民造福的无私奉献者。</w:t>
      </w:r>
    </w:p>
    <w:p w14:paraId="5D27C6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坚持把为老百姓办好事实事作为检验政绩的重要标准。既立足眼前用心用情着力解决人民群众急难愁盼的实际问题，把好事实事做到群众心坎上，又着眼长远完善解决民生问题的体制机制，实现人民生活品质的不断提高。</w:t>
      </w:r>
    </w:p>
    <w:p w14:paraId="15B813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把握好当前和长远、潜绩和显绩的关系。习近平总书记多次强调领导干部要有功成不必在我的精神境界、功成必定有我的历史担当。这就要求领导干部多做打基础、利长远的事，不搞脱离实际的盲目攀比，不搞劳民伤财的形象工程、政绩工程，真正做到对历史和人民负责。浙江“八八战略”之所以成绩卓著，就在于20多年来一任接着一任干，持之以恒、久久为功。领导干部要坚持一张蓝图绘到底，既做让老百姓看得见、摸得着、得实惠的实事，也做功在当代、利在长远、惠及子孙的事情。</w:t>
      </w:r>
    </w:p>
    <w:p w14:paraId="614E6F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走好新时代党的群众路线。坚持一切为了人民、一切依靠人民，从群众中来、到群众中去，始终保持同人民群众的血肉联系。在做群众工作的过程中，领导干部要学习践行“四下基层”工作方法和工作制度，自觉问计于民、问需于民，倾听人民呼声，回应人民期待，切实把好事办好、实事办实、难事办妥，让人民群众获得感、幸福感、安全感更加充实、更有保障、更可持续。</w:t>
      </w:r>
    </w:p>
    <w:p w14:paraId="40411D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其四，贯彻党的实事求是的思想路线，创造性落实好党中央决策部署。</w:t>
      </w:r>
    </w:p>
    <w:p w14:paraId="6F1E09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实事求是，是党的基本思想方法、工作方法、领导方法。习近平总书记强调，“能不能做到实事求是，是党和国家各项工作成败的关键”。坚持实事求是，就是要立足实际贯彻落实习近平总书记重要指示批示精神和党中央决策部署，不能搞形式化、套路化、表面化那一套。</w:t>
      </w:r>
    </w:p>
    <w:p w14:paraId="3F20C7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认真领悟并贯彻落实好党中央精神。要吃透党中央精神，并善于把党中央精神同本地区本领域的实际有机结合起来，创造性地贯彻落实。比如，发展新质生产力不是要忽视、放弃传统产业，也不要搞一种模式。各地要坚持从实际出发，先立后破、因地制宜、分类指导，根据本地的资源禀赋、产业基础、科研条件等，有选择地推动新产业、新模式、新动能发展，用新技术改造提升传统产业，积极促进产业高端化、智能化、绿色化。</w:t>
      </w:r>
    </w:p>
    <w:p w14:paraId="2E53A3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深入调查研究，作出科学决策并正确贯彻落实。调查研究是我们党的传家宝，是做好各项工作的基本功。习近平总书记指出，“调查研究是谋事之基、成事之道，没有调查就没有发言权，没有调查就没有决策权”“正确的决策离不开调查研究，正确的贯彻落实同样也离不开调查研究”。开展调查研究的过程，是领悟党的创新理论的过程，是保持同人民群众血肉联系的过程。掌握调查研究这个基本功，既要深入实际，了解真实情况和各种问题，发现、总结人民群众创造的新鲜经验，又要在调查的基础上进行深入细致的思考，找到事物的本质、规律，找到破解难题的具体措施和办法。调查研究不能走过场、搞形式，为调研而调研，而是要真发现问题、发现真问题，解决真问题、真解决问题。</w:t>
      </w:r>
    </w:p>
    <w:p w14:paraId="6FE7AE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尊重客观实际和客观规律。习近平总书记强调，“不同地区的经济条件、自然条件不均衡是客观存在的”“解决发展不平衡问题，要符合经济规律、自然规律，因地制宜、分类指导，承认客观差异，不能搞一刀切”。比如，推进乡村全面振兴，应当科学把握各地差异和特点，注重地域特色，体现乡土风情，特别要保护好传统村落、民族村寨、传统建筑，不搞统一模式，不要一个样式盖到头，一种颜色刷到底。</w:t>
      </w:r>
    </w:p>
    <w:p w14:paraId="099157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无论是政策部署、工作安排，还是推进举措，都要符合实际情况、尊重科学精神，坚持因地制宜、尽力而为、量力而行。如果缺乏科学精神、求实态度，不考虑自身条件，不尊重客观规律，违背常识，盲目作决策、铺摊子、上项目，不仅不能出业绩，反而会带来一堆问题，留下许多后遗症。</w:t>
      </w:r>
    </w:p>
    <w:p w14:paraId="2AC221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其五，健全体制机制，营造良好政治生态。</w:t>
      </w:r>
    </w:p>
    <w:p w14:paraId="58D777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政治生态污浊，从政环境就恶劣；政治生态清明，从政环境就优良。领导干部应当自觉做良好政治生态的有力促进者，为力戒形式主义、官僚主义营造良好环境。</w:t>
      </w:r>
    </w:p>
    <w:p w14:paraId="242A62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健全崇尚实干的激励和约束机制。坚持正确选人用人导向，大力选拔政治过硬、敢于担当、锐意改革、实绩突出、清正廉洁的干部，激励干事创业。健全科学的政绩考核评价体系，规范干部政绩考核机制，健全正向激励机制。推进领导干部能上能下，形成能者上、优者奖、庸者下、劣者汰的良好局面，激励干部恪尽职守、奋发有为。实施容错纠错机制，严格落实“三个区分开来”，把从严管理监督和鼓励担当作为统一起来，旗帜鲜明为担当者担当、为负责者负责、为干事者撑腰、为创新者鼓劲。</w:t>
      </w:r>
    </w:p>
    <w:p w14:paraId="7F5F23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坚持全方位从严管理、经常性监督和科学精准问责。综合运用巡视巡察、审计监督等手段，及时发现和纠正形式主义、官僚主义问题。对那些造成重大损失或恶劣影响的，特别是对中央要求置若罔闻、我行我素、有令不行、有禁不止的，要依规依纪依法严肃处理、问责追责。健全政治监督具体化、精准化、常态化机制，健全加强对“一把手”和领导班子监督配套制度，强化日常管理监督的穿透力，管好关键人、管到关键处、管住关键事、管在关键时。</w:t>
      </w:r>
    </w:p>
    <w:p w14:paraId="1DD0EB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健全为基层减负长效机制。认真贯彻落实《整治形式主义为基层减负若干规定》，切实精简文件，严格精简会议，统筹规范督查检查考核，规范借调干部，规范政务移动互联网应用程序管理，规范明晰基层权责，规范创建示范和达标活动，把干部干事创业的手脚从形式主义、官僚主义的桎梏、“套路”中解脱出来。</w:t>
      </w:r>
    </w:p>
    <w:p w14:paraId="688509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强化领导机关、领导干部带头作用。领导机关是国家治理体系中的重要机关，领导干部是党和国家事业发展的“关键少数”，对全党全社会都具有风向标作用。各级领导干部要带头转变作风，身体力行，以上率下，形成“头雁效应”。各级领导机关要带头查摆、纠治自身存在的形式主义、官僚主义问题。</w:t>
      </w:r>
    </w:p>
    <w:p w14:paraId="43DEDB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Style w:val="6"/>
          <w:rFonts w:hint="eastAsia" w:ascii="微软雅黑" w:hAnsi="微软雅黑" w:eastAsia="微软雅黑" w:cs="微软雅黑"/>
          <w:b/>
          <w:bCs/>
          <w:i w:val="0"/>
          <w:iCs w:val="0"/>
          <w:caps w:val="0"/>
          <w:color w:val="262626"/>
          <w:spacing w:val="0"/>
          <w:sz w:val="27"/>
          <w:szCs w:val="27"/>
          <w:bdr w:val="none" w:color="auto" w:sz="0" w:space="0"/>
          <w:shd w:val="clear" w:fill="FFFFFF"/>
        </w:rPr>
        <w:t>擦亮政治本色锻造过硬本领</w:t>
      </w:r>
    </w:p>
    <w:p w14:paraId="319383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习近平总书记指出，作风问题根本上是党性问题。政治坚定、党性坚强，是领导干部力戒形式主义、官僚主义的决定性因素。领导干部既要自觉接受党组织的严格教育、严格管理、严格监督，更要发扬自我革命精神和敢于斗争精神，不断加强思想淬炼、政治训练、党性锻炼、实践历练，全面提升理论素养、政治素养、党性修养和履职能力。</w:t>
      </w:r>
    </w:p>
    <w:p w14:paraId="544A58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其一，在深入学习党的创新理论中坚定力戒形式主义、官僚主义的自觉。</w:t>
      </w:r>
    </w:p>
    <w:p w14:paraId="4DC3E4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政治上的坚定、党性上的坚定都离不开理论上的坚定。习近平新时代中国特色社会主义思想是当代中国马克思主义、21世纪马克思主义。要自觉把这一重要思想转化为坚定理想、锤炼党性和指导实践、推动工作的强大力量，转化为贯彻落实习近平总书记重要指示批示精神和党中央决策部署的生动实践。</w:t>
      </w:r>
    </w:p>
    <w:p w14:paraId="169426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其二，在严格的政治训练中铸牢对党和人民的忠诚。</w:t>
      </w:r>
    </w:p>
    <w:p w14:paraId="09F024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形式主义、官僚主义本质上是政治问题、对党忠诚问题。要精准识别和坚决杜绝形式主义、官僚主义，并敢于和善于同形式主义、官僚主义作坚决的斗争。领导干部应自觉在严肃认真的党内政治生活中锤炼，经常接受政治体检、净化政治灵魂，不断提高政治判断力、政治领悟力、政治执行力，做政治上的明白人、老实人，始终以党的旗帜为旗帜、以党的意志为意志、以党的使命为使命，深刻领悟“两个确立”的决定性意义，坚决做到“两个维护”，创造性地贯彻落实党中央精神，确保党和国家确定的目标任务顺利实现。</w:t>
      </w:r>
    </w:p>
    <w:p w14:paraId="5C61E3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其三，在严肃的党性锻炼中加强党性修养。</w:t>
      </w:r>
    </w:p>
    <w:p w14:paraId="18FC9B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只有党性坚强、摒弃私心杂念，才能有效纠治形式主义、官僚主义。有了坚强的党性，才能筑牢信仰之基、补足精神之钙、把稳思想之舵，才能锻造唯一的、彻底的、无条件的、不掺任何杂质的、没有任何水分的忠诚，才能在任何时候任何情况下都与党中央同心同德，真心爱党、时刻忧党、坚定护党、全力兴党，竭尽全力践行党的初心使命，完成党和人民交给的任务。党员干部要把锤炼党性、提高思想觉悟作为终身课题，发扬彻底的自我革命精神，不断反躬自省，锤炼共产党人的品质修养，升华共产党人的格局境界，时刻以党和人民事业为重，坚持一心为公、坦荡做人、谨慎用权。</w:t>
      </w:r>
    </w:p>
    <w:p w14:paraId="3E9569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其四，在火热的实践历练中锤炼过硬本领。</w:t>
      </w:r>
    </w:p>
    <w:p w14:paraId="71B7A1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现在，形势环境变化之快、改革发展稳定任务之重、矛盾风险挑战之多、治国理政考验之大前所未有，需要解决的问题越来越多样、越来越复杂。履行好党和人民赋予的新时代职责使命，领导干部必须全面增强各方面本领。刀在石上磨，人在事上练。广大干部要自觉把火热的实践作为最好的课堂，经风雨、见世面、壮筋骨、长才干，全面提高现代化建设能力，特别是提升推动高质量发展本领、服务群众本领、防范化解风险本领，同时加强斗争精神和斗争本领养成，着力增强防风险、攻难关、迎挑战、抗打压能力。要自觉拜人民为师，向能者求教，向智者问策，练就过硬的本领，自觉扛起使命责任，为党和人民建功</w:t>
      </w:r>
    </w:p>
    <w:p w14:paraId="6E63415D">
      <w:pPr>
        <w:rPr>
          <w:color w:val="484848"/>
          <w:spacing w:val="6"/>
        </w:rPr>
      </w:pPr>
      <w:r>
        <w:rPr>
          <w:color w:val="484848"/>
          <w:spacing w:val="6"/>
        </w:rPr>
        <w:br w:type="page"/>
      </w:r>
    </w:p>
    <w:p w14:paraId="42CD5869">
      <w:pPr>
        <w:pStyle w:val="2"/>
        <w:spacing w:before="100" w:line="344" w:lineRule="auto"/>
        <w:ind w:left="12" w:hanging="12"/>
        <w:rPr>
          <w:rFonts w:hint="eastAsia"/>
          <w:b/>
          <w:bCs/>
          <w:color w:val="484848"/>
          <w:spacing w:val="6"/>
        </w:rPr>
      </w:pPr>
      <w:r>
        <w:rPr>
          <w:rFonts w:hint="eastAsia"/>
          <w:b/>
          <w:bCs/>
          <w:color w:val="484848"/>
          <w:spacing w:val="6"/>
        </w:rPr>
        <w:t>中央层面深入贯彻中央八项规定精神学习教育工作专班、中央纪委办公厅公开通报2起党员干部违规吃喝严重违反中央八项规定精神典型问题</w:t>
      </w:r>
    </w:p>
    <w:p w14:paraId="64F942C4">
      <w:pPr>
        <w:pStyle w:val="2"/>
        <w:spacing w:before="100" w:line="344" w:lineRule="auto"/>
        <w:ind w:left="304" w:leftChars="145" w:firstLine="624" w:firstLineChars="194"/>
        <w:rPr>
          <w:rFonts w:hint="eastAsia" w:ascii="FangSong_GB2312" w:hAnsi="FangSong_GB2312" w:eastAsia="FangSong_GB2312" w:cs="FangSong_GB2312"/>
          <w:snapToGrid w:val="0"/>
          <w:color w:val="484848"/>
          <w:spacing w:val="6"/>
          <w:kern w:val="0"/>
          <w:sz w:val="31"/>
          <w:szCs w:val="31"/>
          <w:lang w:val="en-US" w:eastAsia="en-US" w:bidi="ar-SA"/>
        </w:rPr>
      </w:pPr>
      <w:r>
        <w:rPr>
          <w:rFonts w:hint="eastAsia" w:ascii="FangSong_GB2312" w:hAnsi="FangSong_GB2312" w:eastAsia="FangSong_GB2312" w:cs="FangSong_GB2312"/>
          <w:snapToGrid w:val="0"/>
          <w:color w:val="484848"/>
          <w:spacing w:val="6"/>
          <w:kern w:val="0"/>
          <w:sz w:val="31"/>
          <w:szCs w:val="31"/>
          <w:lang w:val="en-US" w:eastAsia="en-US" w:bidi="ar-SA"/>
        </w:rPr>
        <w:t>日前，中央层面深入贯彻中央八项规定精神学习教育工作专班、中央纪委办公厅公开通报2起党员干部在学习教育期间违规吃喝、严重违反中央八项规定精神典型问题。</w:t>
      </w:r>
    </w:p>
    <w:p w14:paraId="021DF32A">
      <w:pPr>
        <w:pStyle w:val="2"/>
        <w:spacing w:before="100" w:line="344" w:lineRule="auto"/>
        <w:ind w:left="304" w:leftChars="145" w:firstLine="624" w:firstLineChars="194"/>
        <w:rPr>
          <w:rFonts w:hint="eastAsia" w:ascii="FangSong_GB2312" w:hAnsi="FangSong_GB2312" w:eastAsia="FangSong_GB2312" w:cs="FangSong_GB2312"/>
          <w:snapToGrid w:val="0"/>
          <w:color w:val="484848"/>
          <w:spacing w:val="6"/>
          <w:kern w:val="0"/>
          <w:sz w:val="31"/>
          <w:szCs w:val="31"/>
          <w:lang w:val="en-US" w:eastAsia="en-US" w:bidi="ar-SA"/>
        </w:rPr>
      </w:pPr>
      <w:bookmarkStart w:id="0" w:name="_GoBack"/>
      <w:bookmarkEnd w:id="0"/>
      <w:r>
        <w:rPr>
          <w:rFonts w:hint="eastAsia" w:ascii="FangSong_GB2312" w:hAnsi="FangSong_GB2312" w:eastAsia="FangSong_GB2312" w:cs="FangSong_GB2312"/>
          <w:snapToGrid w:val="0"/>
          <w:color w:val="484848"/>
          <w:spacing w:val="6"/>
          <w:kern w:val="0"/>
          <w:sz w:val="31"/>
          <w:szCs w:val="31"/>
          <w:lang w:val="en-US" w:eastAsia="en-US" w:bidi="ar-SA"/>
        </w:rPr>
        <w:t>1.湖北省黄冈市黄梅县有关党员干部违规吃喝问题</w:t>
      </w:r>
    </w:p>
    <w:p w14:paraId="2B92E96B">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firstLine="644" w:firstLineChars="200"/>
        <w:textAlignment w:val="baseline"/>
        <w:rPr>
          <w:rFonts w:hint="eastAsia" w:ascii="FangSong_GB2312" w:hAnsi="FangSong_GB2312" w:eastAsia="FangSong_GB2312" w:cs="FangSong_GB2312"/>
          <w:snapToGrid w:val="0"/>
          <w:color w:val="484848"/>
          <w:spacing w:val="6"/>
          <w:kern w:val="0"/>
          <w:sz w:val="31"/>
          <w:szCs w:val="31"/>
          <w:lang w:val="en-US" w:eastAsia="en-US" w:bidi="ar-SA"/>
        </w:rPr>
      </w:pPr>
      <w:r>
        <w:rPr>
          <w:rFonts w:hint="eastAsia" w:ascii="FangSong_GB2312" w:hAnsi="FangSong_GB2312" w:eastAsia="FangSong_GB2312" w:cs="FangSong_GB2312"/>
          <w:snapToGrid w:val="0"/>
          <w:color w:val="484848"/>
          <w:spacing w:val="6"/>
          <w:kern w:val="0"/>
          <w:sz w:val="31"/>
          <w:szCs w:val="31"/>
          <w:lang w:val="en-US" w:eastAsia="en-US" w:bidi="ar-SA"/>
        </w:rPr>
        <w:t>2025年4月5日，湖北省黄冈市黄梅县有关党员干部违规聚餐饮酒，接受、提供可能影响公正执行公务的宴请，严重违反中央八项规定精神。4月4日，成都市金牛区政府党组成员、副区长张建（曾任湖北省黄梅县委常委、下新镇党委书记）返回湖北老家祭祖，位于金牛区的中铁二局房地产集团有限公司党委书记、执行董事黄小松安排该公司接待人员向明辉到武汉租用车辆、携带酒烟为张建提供服务。当日，张建联系下新镇政府原二级主任科员殷士国（已退休），商定邀请原同事聚餐。4月5日中午，张建、殷士国和黄梅县委常委、统战部部长罗盘军，黄梅镇人大主席桂黎军，黄梅镇党委委员、副镇长陈贤龙，下新镇财政所所长商敏等人在某餐馆聚餐。罗盘军先行离开后，黄梅镇党委副书记、镇长王波和濯港镇党委副书记陈浩到达餐馆聚餐。除陈贤龙、商敏、向明辉、殷士国及其妻外，其余聚餐人员饮用向明辉提供的高档白酒。餐费由向明辉、殷士国支付。当日下午罗盘军死亡，经检测，其体内酒精含量4.35毫克/100毫升，诊断结果系心源性猝死。事后，黄梅县委常委、县委办公室主任潘郭华隐瞒张建和黄梅县多名党员干部违规吃喝等信息，经黄梅县委书记马梁同意，报送黄冈市委办公室。黄冈市委常委、市委秘书长余友斌修改报告时，隐瞒张建真实身份，删除聚餐人员数量等信息，对由谁付款模糊化处理，经黄冈市委书记李军杰同意后，上报省委办公厅。</w:t>
      </w:r>
    </w:p>
    <w:p w14:paraId="272FF501">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firstLine="644" w:firstLineChars="200"/>
        <w:textAlignment w:val="baseline"/>
        <w:rPr>
          <w:rFonts w:hint="eastAsia" w:ascii="FangSong_GB2312" w:hAnsi="FangSong_GB2312" w:eastAsia="FangSong_GB2312" w:cs="FangSong_GB2312"/>
          <w:snapToGrid w:val="0"/>
          <w:color w:val="484848"/>
          <w:spacing w:val="6"/>
          <w:kern w:val="0"/>
          <w:sz w:val="31"/>
          <w:szCs w:val="31"/>
          <w:lang w:val="en-US" w:eastAsia="en-US" w:bidi="ar-SA"/>
        </w:rPr>
      </w:pPr>
      <w:r>
        <w:rPr>
          <w:rFonts w:hint="eastAsia" w:ascii="FangSong_GB2312" w:hAnsi="FangSong_GB2312" w:eastAsia="FangSong_GB2312" w:cs="FangSong_GB2312"/>
          <w:snapToGrid w:val="0"/>
          <w:color w:val="484848"/>
          <w:spacing w:val="6"/>
          <w:kern w:val="0"/>
          <w:sz w:val="31"/>
          <w:szCs w:val="31"/>
          <w:lang w:val="en-US" w:eastAsia="en-US" w:bidi="ar-SA"/>
        </w:rPr>
        <w:t>问题发生后，湖北省、四川省纪委监委和中国中铁纪委提级办理，给予相关责任人处理处分。给予张建开除党籍、政务撤职处分，降为二级科员；给予殷士国留党察看一年处分，按照二级科员调整退休待遇；给予黄小松撤销党内职务、撤职处分；给予桂黎军党内严重警告（影响期二年）、政务撤职处分，降为四级主任科员；给予王波、陈浩党内严重警告、政务降级处分；给予陈贤龙、商敏党内警告处分；给予潘郭华、余友斌党内严重警告处分。李军杰对上报材料审核把关不严，责令其作出书面检查；马梁履行全面从严治党主体责任不力，对报送材料审核把关不严，未及时、准确上报罗盘军非正常死亡事件情况，给予其党内严重警告处分；黄梅县委常委、纪委书记、监委主任陈建新履行全面从严治党监督责任不力，给予其诫勉处理。</w:t>
      </w:r>
    </w:p>
    <w:p w14:paraId="3CD0AC9A">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firstLine="644" w:firstLineChars="200"/>
        <w:textAlignment w:val="baseline"/>
        <w:rPr>
          <w:rFonts w:hint="eastAsia" w:ascii="FangSong_GB2312" w:hAnsi="FangSong_GB2312" w:eastAsia="FangSong_GB2312" w:cs="FangSong_GB2312"/>
          <w:snapToGrid w:val="0"/>
          <w:color w:val="484848"/>
          <w:spacing w:val="6"/>
          <w:kern w:val="0"/>
          <w:sz w:val="31"/>
          <w:szCs w:val="31"/>
          <w:lang w:val="en-US" w:eastAsia="en-US" w:bidi="ar-SA"/>
        </w:rPr>
      </w:pPr>
      <w:r>
        <w:rPr>
          <w:rFonts w:hint="eastAsia" w:ascii="FangSong_GB2312" w:hAnsi="FangSong_GB2312" w:eastAsia="FangSong_GB2312" w:cs="FangSong_GB2312"/>
          <w:snapToGrid w:val="0"/>
          <w:color w:val="484848"/>
          <w:spacing w:val="6"/>
          <w:kern w:val="0"/>
          <w:sz w:val="31"/>
          <w:szCs w:val="31"/>
          <w:lang w:val="en-US" w:eastAsia="en-US" w:bidi="ar-SA"/>
        </w:rPr>
        <w:t>2.安徽省安庆市宿松县千岭乡党政领导班子成员等违规吃喝问题</w:t>
      </w:r>
    </w:p>
    <w:p w14:paraId="44008DA3">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firstLine="644" w:firstLineChars="200"/>
        <w:textAlignment w:val="baseline"/>
        <w:rPr>
          <w:rFonts w:hint="eastAsia" w:ascii="FangSong_GB2312" w:hAnsi="FangSong_GB2312" w:eastAsia="FangSong_GB2312" w:cs="FangSong_GB2312"/>
          <w:snapToGrid w:val="0"/>
          <w:color w:val="484848"/>
          <w:spacing w:val="6"/>
          <w:kern w:val="0"/>
          <w:sz w:val="31"/>
          <w:szCs w:val="31"/>
          <w:lang w:val="en-US" w:eastAsia="en-US" w:bidi="ar-SA"/>
        </w:rPr>
      </w:pPr>
      <w:r>
        <w:rPr>
          <w:rFonts w:hint="eastAsia" w:ascii="FangSong_GB2312" w:hAnsi="FangSong_GB2312" w:eastAsia="FangSong_GB2312" w:cs="FangSong_GB2312"/>
          <w:snapToGrid w:val="0"/>
          <w:color w:val="484848"/>
          <w:spacing w:val="6"/>
          <w:kern w:val="0"/>
          <w:sz w:val="31"/>
          <w:szCs w:val="31"/>
          <w:lang w:val="en-US" w:eastAsia="en-US" w:bidi="ar-SA"/>
        </w:rPr>
        <w:t>2025年4月27日，千岭乡党政班子全体成员和有关党员干部违规聚餐饮酒，接受、提供可能影响公正执行公务的宴请，严重违反中央八项规定精神。千岭乡党委副书记吴行舟邀请千岭乡党委副书记、乡长张金国，人大主席罗桂冬，政协工作联络组组长吴平，党委委员、副乡长黄振华，党委委员、纪委书记李凌峰，党委委员、组织委员方健，党委委员许涛，党委委员、宣传委员黎溢阳，党委委员、武装部部长张林海，副乡长何兵、石文华，党政办主任胡伟，毛坝村党总支副书记石彬彬，县公安局千岭派出所所长洪志鹏参加其在某餐馆组织的聚餐，胡伟协助订餐。当晚，吴行舟、吴平、张林海、黄振华、何兵、胡伟、石彬彬7人饮用白酒。当天，张金国、罗桂冬为值班带班领导，黎溢阳在县委党校学习、未履行请假手续。吴行舟饮酒过量，餐费未支付，4月28日凌晨因胃内容物返流窒息死亡。事后，聚餐人员筹集资金给予死者家属补偿，约定责任免除、保密等事项。张金国还联系一些企业给予死者家属资助。</w:t>
      </w:r>
    </w:p>
    <w:p w14:paraId="15FA35CF">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firstLine="644" w:firstLineChars="200"/>
        <w:textAlignment w:val="baseline"/>
        <w:rPr>
          <w:rFonts w:hint="eastAsia" w:ascii="FangSong_GB2312" w:hAnsi="FangSong_GB2312" w:eastAsia="FangSong_GB2312" w:cs="FangSong_GB2312"/>
          <w:snapToGrid w:val="0"/>
          <w:color w:val="484848"/>
          <w:spacing w:val="6"/>
          <w:kern w:val="0"/>
          <w:sz w:val="31"/>
          <w:szCs w:val="31"/>
          <w:lang w:val="en-US" w:eastAsia="en-US" w:bidi="ar-SA"/>
        </w:rPr>
      </w:pPr>
      <w:r>
        <w:rPr>
          <w:rFonts w:hint="eastAsia" w:ascii="FangSong_GB2312" w:hAnsi="FangSong_GB2312" w:eastAsia="FangSong_GB2312" w:cs="FangSong_GB2312"/>
          <w:snapToGrid w:val="0"/>
          <w:color w:val="484848"/>
          <w:spacing w:val="6"/>
          <w:kern w:val="0"/>
          <w:sz w:val="31"/>
          <w:szCs w:val="31"/>
          <w:lang w:val="en-US" w:eastAsia="en-US" w:bidi="ar-SA"/>
        </w:rPr>
        <w:t>问题发生后，安徽省纪委监委提级办理，给予相关责任人处理处分。给予张金国留党察看二年、政务撤职处分，降为二级科员；给予李凌峰留党察看一年、政务撤职处分，降为二级科员，调离纪检监察系统；给予罗桂冬、黎溢阳、张林海、胡伟留党察看一年、政务撤职处分，降为二级科员；给予黄振华撤销党内职务、政务撤职处分，降为二级科员；给予石彬彬撤销党内职务处分；给予吴平党内严重警告（影响期二年）、政务撤职处分，降为四级主任科员；给予何兵党内严重警告（影响期二年）、政务撤职处分，降为二级科员；给予方健、许涛、石文华、洪志鹏党内严重警告处分。</w:t>
      </w:r>
    </w:p>
    <w:p w14:paraId="621B1C00">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firstLine="644" w:firstLineChars="200"/>
        <w:textAlignment w:val="baseline"/>
        <w:rPr>
          <w:rFonts w:hint="eastAsia" w:ascii="FangSong_GB2312" w:hAnsi="FangSong_GB2312" w:eastAsia="FangSong_GB2312" w:cs="FangSong_GB2312"/>
          <w:snapToGrid w:val="0"/>
          <w:color w:val="484848"/>
          <w:spacing w:val="6"/>
          <w:kern w:val="0"/>
          <w:sz w:val="31"/>
          <w:szCs w:val="31"/>
          <w:lang w:val="en-US" w:eastAsia="en-US" w:bidi="ar-SA"/>
        </w:rPr>
      </w:pPr>
      <w:r>
        <w:rPr>
          <w:rFonts w:hint="eastAsia" w:ascii="FangSong_GB2312" w:hAnsi="FangSong_GB2312" w:eastAsia="FangSong_GB2312" w:cs="FangSong_GB2312"/>
          <w:snapToGrid w:val="0"/>
          <w:color w:val="484848"/>
          <w:spacing w:val="6"/>
          <w:kern w:val="0"/>
          <w:sz w:val="31"/>
          <w:szCs w:val="31"/>
          <w:lang w:val="en-US" w:eastAsia="en-US" w:bidi="ar-SA"/>
        </w:rPr>
        <w:t>安庆市委、市纪委监委和宿松县委、县纪委监委履行全面从严治党主体责任、监督责任不力，安庆市委组织部、宿松县委组织部落实组织工作重要事项请示报告制度不到位，给予安庆市委副书记、市长张君毅（临时负责市委工作）诫勉处理；给予安庆市委常委、纪委书记、监委主任耿延强诫勉处理；给予安庆市委组织部负责日常工作的副部长林云飞党内警告处分；给予宿松县委书记曹晓革党内严重警告处分；给予宿松县委常委、纪委书记、监委主任王文刚诫勉处理；给予宿松县委常委、组织部部长林胜利党内警告处分。</w:t>
      </w:r>
    </w:p>
    <w:p w14:paraId="4BA8AFBE">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firstLine="644" w:firstLineChars="200"/>
        <w:textAlignment w:val="baseline"/>
        <w:rPr>
          <w:rFonts w:hint="eastAsia" w:ascii="FangSong_GB2312" w:hAnsi="FangSong_GB2312" w:eastAsia="FangSong_GB2312" w:cs="FangSong_GB2312"/>
          <w:snapToGrid w:val="0"/>
          <w:color w:val="484848"/>
          <w:spacing w:val="6"/>
          <w:kern w:val="0"/>
          <w:sz w:val="31"/>
          <w:szCs w:val="31"/>
          <w:lang w:val="en-US" w:eastAsia="en-US" w:bidi="ar-SA"/>
        </w:rPr>
      </w:pPr>
      <w:r>
        <w:rPr>
          <w:rFonts w:hint="eastAsia" w:ascii="FangSong_GB2312" w:hAnsi="FangSong_GB2312" w:eastAsia="FangSong_GB2312" w:cs="FangSong_GB2312"/>
          <w:snapToGrid w:val="0"/>
          <w:color w:val="484848"/>
          <w:spacing w:val="6"/>
          <w:kern w:val="0"/>
          <w:sz w:val="31"/>
          <w:szCs w:val="31"/>
          <w:lang w:val="en-US" w:eastAsia="en-US" w:bidi="ar-SA"/>
        </w:rPr>
        <w:t>以上2起违规吃喝问题均发生在学习教育期间，组织者和参与者主要是党员领导干部，是典型的目无法纪、顶风违纪，性质极为严重，影响极为恶劣，教训极为惨痛。这次学习教育把集中整治违规吃喝作为一项重要任务，提出明确要求。上述党员干部一边参加学习教育，一边带头顶风组织和参与违规吃喝，甚至领导班子全体成员违规吃喝，搞“小圈子”、“小团体”，事后还不同程度存在瞒报问题，表明这些党员干部思想上极不重视，政治上极不清醒，纪法观念、责任意识极其淡薄，对中央八项规定精神置若罔闻，毫无敬畏戒惧之心，对党中央部署开展学习教育阳奉阴违，我行我素；表明一些地方和单位全面从严治党主体责任、监督责任缺失，严的氛围还没有真正形成；表明违规吃喝的歪风陋习在一些地方和单位禁而未绝、存在反弹回潮迹象，必须响鼓重锤、猛击一掌。</w:t>
      </w:r>
    </w:p>
    <w:p w14:paraId="36BCAAA4">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firstLine="644" w:firstLineChars="200"/>
        <w:textAlignment w:val="baseline"/>
        <w:rPr>
          <w:rFonts w:hint="eastAsia" w:ascii="FangSong_GB2312" w:hAnsi="FangSong_GB2312" w:eastAsia="FangSong_GB2312" w:cs="FangSong_GB2312"/>
          <w:snapToGrid w:val="0"/>
          <w:color w:val="484848"/>
          <w:spacing w:val="6"/>
          <w:kern w:val="0"/>
          <w:sz w:val="31"/>
          <w:szCs w:val="31"/>
          <w:lang w:val="en-US" w:eastAsia="en-US" w:bidi="ar-SA"/>
        </w:rPr>
      </w:pPr>
      <w:r>
        <w:rPr>
          <w:rFonts w:hint="eastAsia" w:ascii="FangSong_GB2312" w:hAnsi="FangSong_GB2312" w:eastAsia="FangSong_GB2312" w:cs="FangSong_GB2312"/>
          <w:snapToGrid w:val="0"/>
          <w:color w:val="484848"/>
          <w:spacing w:val="6"/>
          <w:kern w:val="0"/>
          <w:sz w:val="31"/>
          <w:szCs w:val="31"/>
          <w:lang w:val="en-US" w:eastAsia="en-US" w:bidi="ar-SA"/>
        </w:rPr>
        <w:t>当前，学习教育正在深入开展。各级党委（党组）要持续深入学习习近平总书记关于加强党的作风建设的重要论述和中央八项规定及其实施细则精神，深刻认识“四风”问题具有顽固性、反复性，深刻认识违规吃喝的严重政治危害，自觉同“小事小节论”、“影响发展论”、“行业特殊论”等错误思想作斗争。要集中整治违规吃喝，动真格、抓现行、抓典型、抓通报，对顶风违规吃喝的人和事，要依规依纪严查快办，形成强大震慑。要强化以案示警，将上述2起典型案例作为警示教育的重要内容，深入剖析违规吃喝问题的性质、表现、危害，让党员干部受警醒、知敬畏、守底线。各级领导干部特别是“一把手”要以身作则、以上率下，坚决抵制违规吃喝，推动纠“四风”、树新风不断向基层延伸。指导组、督导组要发挥“利剑”作用，指导督导所去地方和单位大力纠治违规吃喝顽疾，推动解决突出问题。</w:t>
      </w:r>
    </w:p>
    <w:sectPr>
      <w:footerReference r:id="rId5" w:type="default"/>
      <w:pgSz w:w="11906" w:h="16839"/>
      <w:pgMar w:top="1431" w:right="1475" w:bottom="1171" w:left="1597" w:header="0" w:footer="80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KaiTi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03D02">
    <w:pPr>
      <w:spacing w:line="235" w:lineRule="auto"/>
      <w:ind w:left="3859"/>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2"/>
        <w:sz w:val="28"/>
        <w:szCs w:val="28"/>
      </w:rPr>
      <w:t xml:space="preserve"> </w:t>
    </w:r>
    <w:r>
      <w:rPr>
        <w:rFonts w:ascii="宋体" w:hAnsi="宋体" w:eastAsia="宋体" w:cs="宋体"/>
        <w:spacing w:val="-10"/>
        <w:sz w:val="28"/>
        <w:szCs w:val="28"/>
      </w:rPr>
      <w:t>12</w:t>
    </w:r>
    <w:r>
      <w:rPr>
        <w:rFonts w:ascii="宋体" w:hAnsi="宋体" w:eastAsia="宋体" w:cs="宋体"/>
        <w:spacing w:val="6"/>
        <w:sz w:val="28"/>
        <w:szCs w:val="28"/>
      </w:rPr>
      <w:t xml:space="preserve"> </w:t>
    </w:r>
    <w:r>
      <w:rPr>
        <w:rFonts w:ascii="宋体" w:hAnsi="宋体" w:eastAsia="宋体" w:cs="宋体"/>
        <w:spacing w:val="-1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1C9C4677"/>
    <w:rsid w:val="209B4FA7"/>
    <w:rsid w:val="32843AED"/>
    <w:rsid w:val="432C4C01"/>
    <w:rsid w:val="585B0908"/>
    <w:rsid w:val="68B7625C"/>
    <w:rsid w:val="73BD13C8"/>
    <w:rsid w:val="7C3213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8386</Words>
  <Characters>8418</Characters>
  <TotalTime>2</TotalTime>
  <ScaleCrop>false</ScaleCrop>
  <LinksUpToDate>false</LinksUpToDate>
  <CharactersWithSpaces>8722</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2025-05-15T10:16:00Z</dcterms:created>
  <dc:creator>XCQ</dc:creator>
  <cp:lastModifiedBy>lyd</cp:lastModifiedBy>
  <dcterms:modified xsi:type="dcterms:W3CDTF">2025-06-06T02:40:36Z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2025-05-23T10:28:25Z</vt:filetime>
  </property>
  <property fmtid="{D5CDD505-2E9C-101B-9397-08002B2CF9AE}" pid="4" name="KSOTemplateDocerSaveRecord">
    <vt:lpwstr>eyJoZGlkIjoiZTY5Y2Y0ZjNiZGU4NmZhMjJhYWIyNGI5MTE4MDU4YjEiLCJ1c2VySWQiOiI1NjI1MTk2NDkifQ==</vt:lpwstr>
  </property>
  <property fmtid="{D5CDD505-2E9C-101B-9397-08002B2CF9AE}" pid="5" name="KSOProductBuildVer">
    <vt:lpwstr>2052-12.1.0.21171</vt:lpwstr>
  </property>
  <property fmtid="{D5CDD505-2E9C-101B-9397-08002B2CF9AE}" pid="6" name="ICV">
    <vt:lpwstr>9D731F3D790E491B9878B3B62F78916A_12</vt:lpwstr>
  </property>
</Properties>
</file>